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D1D" w:rsidRDefault="00EF2D1D">
      <w:pPr>
        <w:rPr>
          <w:rStyle w:val="Strong"/>
          <w:rFonts w:ascii="Tempus Sans ITC" w:hAnsi="Tempus Sans ITC" w:cs="Arial"/>
          <w:color w:val="0000FF"/>
          <w:sz w:val="40"/>
          <w:szCs w:val="40"/>
          <w:u w:val="single"/>
          <w:lang w:bidi="ar-BH"/>
        </w:rPr>
      </w:pPr>
      <w:r>
        <w:rPr>
          <w:rStyle w:val="Strong"/>
          <w:rFonts w:ascii="Tempus Sans ITC" w:hAnsi="Tempus Sans ITC" w:cs="Arial"/>
          <w:color w:val="0000FF"/>
          <w:sz w:val="40"/>
          <w:szCs w:val="40"/>
          <w:u w:val="single"/>
          <w:lang w:bidi="ar-BH"/>
        </w:rPr>
        <w:t xml:space="preserve">Hawra </w:t>
      </w:r>
    </w:p>
    <w:p w:rsidR="0022032C" w:rsidRDefault="00EF2D1D">
      <w:r>
        <w:rPr>
          <w:rStyle w:val="Strong"/>
          <w:rFonts w:ascii="Tempus Sans ITC" w:hAnsi="Tempus Sans ITC" w:cs="Arial"/>
          <w:color w:val="0000FF"/>
          <w:sz w:val="40"/>
          <w:szCs w:val="40"/>
          <w:u w:val="single"/>
          <w:lang w:bidi="ar-BH"/>
        </w:rPr>
        <w:t xml:space="preserve">Introduction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>Purpose</w:t>
      </w:r>
      <w:commentRangeStart w:id="0"/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 xml:space="preserve"> :- </w:t>
      </w:r>
      <w:commentRangeEnd w:id="0"/>
      <w:r w:rsidR="00612A67">
        <w:rPr>
          <w:rStyle w:val="CommentReference"/>
        </w:rPr>
        <w:commentReference w:id="0"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The purpose of this report is to look at the Transport and </w:t>
      </w:r>
      <w:commentRangeStart w:id="1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Logistic</w:t>
      </w:r>
      <w:commentRangeEnd w:id="1"/>
      <w:r>
        <w:rPr>
          <w:rStyle w:val="CommentReference"/>
        </w:rPr>
        <w:commentReference w:id="1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sector in Bahrain , and to learn how to write a report . This report includes two occupations in the Transport and Logistics</w:t>
      </w:r>
      <w:commentRangeStart w:id="2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End w:id="2"/>
      <w:r>
        <w:rPr>
          <w:rStyle w:val="CommentReference"/>
        </w:rPr>
        <w:commentReference w:id="2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in Bahrain , and shows the skills gaps, and the possible causes of the skill gaps in</w:t>
      </w:r>
      <w:commentRangeStart w:id="3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End w:id="3"/>
      <w:r>
        <w:rPr>
          <w:rStyle w:val="CommentReference"/>
        </w:rPr>
        <w:commentReference w:id="3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transport and Logistics in Bahrain .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commentRangeStart w:id="4"/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>Term</w:t>
      </w:r>
      <w:commentRangeEnd w:id="4"/>
      <w:r w:rsidR="00520E88">
        <w:rPr>
          <w:rStyle w:val="CommentReference"/>
        </w:rPr>
        <w:commentReference w:id="4"/>
      </w:r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 xml:space="preserve"> of </w:t>
      </w:r>
      <w:commentRangeStart w:id="5"/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>reference</w:t>
      </w:r>
      <w:commentRangeEnd w:id="5"/>
      <w:r w:rsidR="00520E88">
        <w:rPr>
          <w:rStyle w:val="CommentReference"/>
        </w:rPr>
        <w:commentReference w:id="5"/>
      </w:r>
      <w:commentRangeStart w:id="6"/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 xml:space="preserve"> :- </w:t>
      </w:r>
      <w:commentRangeEnd w:id="6"/>
      <w:r w:rsidR="00612A67">
        <w:rPr>
          <w:rStyle w:val="CommentReference"/>
        </w:rPr>
        <w:commentReference w:id="6"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This report </w:t>
      </w:r>
      <w:commentRangeStart w:id="7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on the Transport and Logistics in Bahrain </w:t>
      </w:r>
      <w:commentRangeEnd w:id="7"/>
      <w:r w:rsidR="00520E88">
        <w:rPr>
          <w:rStyle w:val="CommentReference"/>
        </w:rPr>
        <w:commentReference w:id="7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was requested by Roger </w:t>
      </w:r>
      <w:proofErr w:type="spellStart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Quin</w:t>
      </w:r>
      <w:proofErr w:type="spellEnd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Start w:id="8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from</w:t>
      </w:r>
      <w:commentRangeEnd w:id="8"/>
      <w:r w:rsidR="00520E88">
        <w:rPr>
          <w:rStyle w:val="CommentReference"/>
        </w:rPr>
        <w:commentReference w:id="8"/>
      </w:r>
      <w:commentRangeStart w:id="9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End w:id="9"/>
      <w:r w:rsidR="00520E88">
        <w:rPr>
          <w:rStyle w:val="CommentReference"/>
        </w:rPr>
        <w:commentReference w:id="9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Academic Skills</w:t>
      </w:r>
      <w:commentRangeStart w:id="10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End w:id="10"/>
      <w:r w:rsidR="00520E88">
        <w:rPr>
          <w:rStyle w:val="CommentReference"/>
        </w:rPr>
        <w:commentReference w:id="10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, Fatima Wali </w:t>
      </w:r>
      <w:commentRangeStart w:id="11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from</w:t>
      </w:r>
      <w:commentRangeStart w:id="12"/>
      <w:commentRangeEnd w:id="11"/>
      <w:r w:rsidR="00612A67">
        <w:rPr>
          <w:rStyle w:val="CommentReference"/>
        </w:rPr>
        <w:commentReference w:id="11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End w:id="12"/>
      <w:r w:rsidR="00612A67">
        <w:rPr>
          <w:rStyle w:val="CommentReference"/>
        </w:rPr>
        <w:commentReference w:id="12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English</w:t>
      </w:r>
      <w:commentRangeStart w:id="13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</w:t>
      </w:r>
      <w:commentRangeEnd w:id="13"/>
      <w:r w:rsidR="00612A67">
        <w:rPr>
          <w:rStyle w:val="CommentReference"/>
        </w:rPr>
        <w:commentReference w:id="13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, </w:t>
      </w:r>
      <w:commentRangeStart w:id="14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and Larisa Grice from Information Communication Technology</w:t>
      </w:r>
      <w:commentRangeEnd w:id="14"/>
      <w:r w:rsidR="00612A67">
        <w:rPr>
          <w:rStyle w:val="CommentReference"/>
        </w:rPr>
        <w:commentReference w:id="14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. This report is due on the </w:t>
      </w:r>
      <w:commentRangeStart w:id="15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17/6/2010 </w:t>
      </w:r>
      <w:commentRangeEnd w:id="15"/>
      <w:r w:rsidR="00612A67">
        <w:rPr>
          <w:rStyle w:val="CommentReference"/>
        </w:rPr>
        <w:commentReference w:id="15"/>
      </w:r>
      <w:commentRangeStart w:id="16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. </w:t>
      </w:r>
      <w:commentRangeEnd w:id="16"/>
      <w:r w:rsidR="00612A67">
        <w:rPr>
          <w:rStyle w:val="CommentReference"/>
        </w:rPr>
        <w:commentReference w:id="16"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commentRangeStart w:id="17"/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>Method</w:t>
      </w:r>
      <w:commentRangeEnd w:id="17"/>
      <w:r w:rsidR="00612A67">
        <w:rPr>
          <w:rStyle w:val="CommentReference"/>
        </w:rPr>
        <w:commentReference w:id="17"/>
      </w:r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 xml:space="preserve"> </w:t>
      </w:r>
      <w:commentRangeStart w:id="18"/>
      <w:r>
        <w:rPr>
          <w:rStyle w:val="Strong"/>
          <w:rFonts w:ascii="Tempus Sans ITC" w:hAnsi="Tempus Sans ITC" w:cs="Arial"/>
          <w:color w:val="FF0000"/>
          <w:sz w:val="36"/>
          <w:szCs w:val="36"/>
          <w:lang w:bidi="ar-BH"/>
        </w:rPr>
        <w:t xml:space="preserve">:- </w:t>
      </w:r>
      <w:commentRangeEnd w:id="18"/>
      <w:r w:rsidR="00612A67">
        <w:rPr>
          <w:rStyle w:val="CommentReference"/>
        </w:rPr>
        <w:commentReference w:id="18"/>
      </w:r>
      <w:r>
        <w:rPr>
          <w:rFonts w:ascii="Arial" w:hAnsi="Arial" w:cs="Arial"/>
          <w:color w:val="000000"/>
          <w:sz w:val="16"/>
          <w:szCs w:val="16"/>
        </w:rPr>
        <w:br/>
      </w:r>
      <w:commentRangeStart w:id="19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There are many methods we can use </w:t>
      </w:r>
      <w:commentRangeEnd w:id="19"/>
      <w:r w:rsidR="00612A67">
        <w:rPr>
          <w:rStyle w:val="CommentReference"/>
        </w:rPr>
        <w:commentReference w:id="19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to get </w:t>
      </w:r>
      <w:commentRangeStart w:id="20"/>
      <w:proofErr w:type="spellStart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informations</w:t>
      </w:r>
      <w:commentRangeEnd w:id="20"/>
      <w:proofErr w:type="spellEnd"/>
      <w:r w:rsidR="00612A67">
        <w:rPr>
          <w:rStyle w:val="CommentReference"/>
        </w:rPr>
        <w:commentReference w:id="20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about the Transport and Logistics in Bahrain . </w:t>
      </w:r>
      <w:commentRangeStart w:id="21"/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>First, an interview with HR or managers in some company .</w:t>
      </w:r>
      <w:commentRangeEnd w:id="21"/>
      <w:r w:rsidR="00612A67">
        <w:rPr>
          <w:rStyle w:val="CommentReference"/>
        </w:rPr>
        <w:commentReference w:id="21"/>
      </w:r>
      <w:r>
        <w:rPr>
          <w:rStyle w:val="Strong"/>
          <w:rFonts w:ascii="Tempus Sans ITC" w:hAnsi="Tempus Sans ITC" w:cs="Arial"/>
          <w:color w:val="000000"/>
          <w:sz w:val="28"/>
          <w:szCs w:val="28"/>
          <w:lang w:bidi="ar-BH"/>
        </w:rPr>
        <w:t xml:space="preserve"> Also, Academic information can be found in the Allen report, Pro-quest and Google.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" w:author="fatima.wali" w:date="2010-04-25T09:33:00Z" w:initials="f">
    <w:p w:rsidR="00EF2D1D" w:rsidRDefault="00EF2D1D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2" w:author="fatima.wali" w:date="2010-04-25T09:33:00Z" w:initials="f">
    <w:p w:rsidR="00EF2D1D" w:rsidRDefault="00EF2D1D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3" w:author="fatima.wali" w:date="2010-04-25T09:38:00Z" w:initials="f">
    <w:p w:rsidR="00EF2D1D" w:rsidRDefault="00EF2D1D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4" w:author="fatima.wali" w:date="2010-04-25T10:21:00Z" w:initials="f">
    <w:p w:rsidR="00520E88" w:rsidRDefault="00520E88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5" w:author="fatima.wali" w:date="2010-04-25T10:21:00Z" w:initials="f">
    <w:p w:rsidR="00520E88" w:rsidRDefault="00520E88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  <w:comment w:id="6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7" w:author="fatima.wali" w:date="2010-04-25T10:21:00Z" w:initials="f">
    <w:p w:rsidR="00520E88" w:rsidRDefault="00520E88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8" w:author="fatima.wali" w:date="2010-04-25T10:21:00Z" w:initials="f">
    <w:p w:rsidR="00520E88" w:rsidRDefault="00520E88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9" w:author="fatima.wali" w:date="2010-04-25T10:21:00Z" w:initials="f">
    <w:p w:rsidR="00520E88" w:rsidRDefault="00520E88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0" w:author="fatima.wali" w:date="2010-04-25T10:21:00Z" w:initials="f">
    <w:p w:rsidR="00520E88" w:rsidRDefault="00520E88">
      <w:pPr>
        <w:pStyle w:val="CommentText"/>
      </w:pPr>
      <w:r>
        <w:rPr>
          <w:rStyle w:val="CommentReference"/>
        </w:rPr>
        <w:annotationRef/>
      </w:r>
      <w:r>
        <w:t xml:space="preserve">Noun missing </w:t>
      </w:r>
    </w:p>
  </w:comment>
  <w:comment w:id="11" w:author="fatima.wali" w:date="2010-04-25T10:22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2" w:author="fatima.wali" w:date="2010-04-25T10:22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>Punctuation</w:t>
      </w:r>
    </w:p>
  </w:comment>
  <w:comment w:id="13" w:author="fatima.wali" w:date="2010-04-25T10:22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>Noun missing</w:t>
      </w:r>
    </w:p>
  </w:comment>
  <w:comment w:id="14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 xml:space="preserve">Apply the same as before </w:t>
      </w:r>
    </w:p>
  </w:comment>
  <w:comment w:id="15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 xml:space="preserve">Date format </w:t>
      </w:r>
    </w:p>
  </w:comment>
  <w:comment w:id="16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7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18" w:author="fatima.wali" w:date="2010-04-25T10:23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9" w:author="fatima.wali" w:date="2010-04-25T10:24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20" w:author="fatima.wali" w:date="2010-04-25T10:24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21" w:author="fatima.wali" w:date="2010-04-25T10:24:00Z" w:initials="f">
    <w:p w:rsidR="00612A67" w:rsidRDefault="00612A67">
      <w:pPr>
        <w:pStyle w:val="CommentText"/>
      </w:pPr>
      <w:r>
        <w:rPr>
          <w:rStyle w:val="CommentReference"/>
        </w:rPr>
        <w:annotationRef/>
      </w:r>
      <w:r>
        <w:t>ss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EF2D1D"/>
    <w:rsid w:val="00056CAC"/>
    <w:rsid w:val="0008198A"/>
    <w:rsid w:val="000867DB"/>
    <w:rsid w:val="000B436A"/>
    <w:rsid w:val="003166EC"/>
    <w:rsid w:val="00373B98"/>
    <w:rsid w:val="003A0997"/>
    <w:rsid w:val="004B2CE4"/>
    <w:rsid w:val="004F20F8"/>
    <w:rsid w:val="00520E88"/>
    <w:rsid w:val="0055626B"/>
    <w:rsid w:val="00566570"/>
    <w:rsid w:val="00601546"/>
    <w:rsid w:val="00612A67"/>
    <w:rsid w:val="006E5C3F"/>
    <w:rsid w:val="0072539E"/>
    <w:rsid w:val="007362B3"/>
    <w:rsid w:val="0086185A"/>
    <w:rsid w:val="0088269C"/>
    <w:rsid w:val="00913FC3"/>
    <w:rsid w:val="009E085F"/>
    <w:rsid w:val="00A515EB"/>
    <w:rsid w:val="00AB3AAF"/>
    <w:rsid w:val="00B775BA"/>
    <w:rsid w:val="00C0270C"/>
    <w:rsid w:val="00C607D4"/>
    <w:rsid w:val="00D01FE5"/>
    <w:rsid w:val="00E17E3A"/>
    <w:rsid w:val="00EF2D1D"/>
    <w:rsid w:val="00F06AC6"/>
    <w:rsid w:val="00F904BB"/>
    <w:rsid w:val="00FA18C3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F2D1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F2D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D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D1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D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D1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D1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D6678-1470-4FFB-A7E7-D0F7CDE6E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Bahrain Polytechnic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3</cp:revision>
  <dcterms:created xsi:type="dcterms:W3CDTF">2010-04-25T06:32:00Z</dcterms:created>
  <dcterms:modified xsi:type="dcterms:W3CDTF">2010-04-25T07:24:00Z</dcterms:modified>
</cp:coreProperties>
</file>